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F25" w:rsidRDefault="00A35F25" w:rsidP="00A35F25">
      <w:pPr>
        <w:jc w:val="center"/>
        <w:rPr>
          <w:b/>
          <w:sz w:val="28"/>
          <w:szCs w:val="28"/>
        </w:rPr>
      </w:pPr>
      <w:r w:rsidRPr="00A35F25">
        <w:rPr>
          <w:b/>
          <w:sz w:val="28"/>
          <w:szCs w:val="28"/>
        </w:rPr>
        <w:t xml:space="preserve">Finance and Audit Committee Report </w:t>
      </w:r>
    </w:p>
    <w:p w:rsidR="00A35F25" w:rsidRPr="00A35F25" w:rsidRDefault="00C03D71" w:rsidP="00A35F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E9361C">
        <w:rPr>
          <w:b/>
          <w:sz w:val="28"/>
          <w:szCs w:val="28"/>
        </w:rPr>
        <w:t>31</w:t>
      </w:r>
      <w:r w:rsidR="00A35F25">
        <w:rPr>
          <w:b/>
          <w:sz w:val="28"/>
          <w:szCs w:val="28"/>
        </w:rPr>
        <w:t>, 201</w:t>
      </w:r>
      <w:r>
        <w:rPr>
          <w:b/>
          <w:sz w:val="28"/>
          <w:szCs w:val="28"/>
        </w:rPr>
        <w:t>7</w:t>
      </w:r>
      <w:r w:rsidR="00A35F25" w:rsidRPr="00A35F25">
        <w:rPr>
          <w:b/>
          <w:sz w:val="28"/>
          <w:szCs w:val="28"/>
        </w:rPr>
        <w:t xml:space="preserve"> Meeting</w:t>
      </w:r>
    </w:p>
    <w:p w:rsidR="00A35F25" w:rsidRDefault="00A35F25"/>
    <w:p w:rsidR="00FC322B" w:rsidRDefault="00FC322B" w:rsidP="00FC322B">
      <w:pPr>
        <w:rPr>
          <w:rFonts w:ascii="Times New Roman" w:hAnsi="Times New Roman" w:cs="Times New Roman"/>
          <w:sz w:val="24"/>
          <w:szCs w:val="24"/>
        </w:rPr>
      </w:pPr>
      <w:r w:rsidRPr="00516487">
        <w:rPr>
          <w:rFonts w:ascii="Times New Roman" w:hAnsi="Times New Roman" w:cs="Times New Roman"/>
          <w:sz w:val="24"/>
          <w:szCs w:val="24"/>
        </w:rPr>
        <w:t xml:space="preserve">The Finance 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516487">
        <w:rPr>
          <w:rFonts w:ascii="Times New Roman" w:hAnsi="Times New Roman" w:cs="Times New Roman"/>
          <w:sz w:val="24"/>
          <w:szCs w:val="24"/>
        </w:rPr>
        <w:t xml:space="preserve"> Audit Committee conducted the Association’s annual audit for the 2015-16 fiscal year on September 27, 2016. The meeting was held at the </w:t>
      </w:r>
      <w:proofErr w:type="spellStart"/>
      <w:r w:rsidRPr="00516487">
        <w:rPr>
          <w:rFonts w:ascii="Times New Roman" w:hAnsi="Times New Roman" w:cs="Times New Roman"/>
          <w:sz w:val="24"/>
          <w:szCs w:val="24"/>
        </w:rPr>
        <w:t>Eppley</w:t>
      </w:r>
      <w:proofErr w:type="spellEnd"/>
      <w:r w:rsidRPr="00516487">
        <w:rPr>
          <w:rFonts w:ascii="Times New Roman" w:hAnsi="Times New Roman" w:cs="Times New Roman"/>
          <w:sz w:val="24"/>
          <w:szCs w:val="24"/>
        </w:rPr>
        <w:t xml:space="preserve"> Administration Building at the University of Nebraska – Omaha. Melissa</w:t>
      </w:r>
      <w:r>
        <w:rPr>
          <w:rFonts w:ascii="Times New Roman" w:hAnsi="Times New Roman" w:cs="Times New Roman"/>
          <w:sz w:val="24"/>
          <w:szCs w:val="24"/>
        </w:rPr>
        <w:t xml:space="preserve"> Troyer</w:t>
      </w:r>
      <w:r w:rsidRPr="00516487">
        <w:rPr>
          <w:rFonts w:ascii="Times New Roman" w:hAnsi="Times New Roman" w:cs="Times New Roman"/>
          <w:sz w:val="24"/>
          <w:szCs w:val="24"/>
        </w:rPr>
        <w:t xml:space="preserve">, Lisa </w:t>
      </w:r>
      <w:r>
        <w:rPr>
          <w:rFonts w:ascii="Times New Roman" w:hAnsi="Times New Roman" w:cs="Times New Roman"/>
          <w:sz w:val="24"/>
          <w:szCs w:val="24"/>
        </w:rPr>
        <w:t xml:space="preserve"> Gdowski </w:t>
      </w:r>
      <w:r w:rsidRPr="00516487">
        <w:rPr>
          <w:rFonts w:ascii="Times New Roman" w:hAnsi="Times New Roman" w:cs="Times New Roman"/>
          <w:sz w:val="24"/>
          <w:szCs w:val="24"/>
        </w:rPr>
        <w:t xml:space="preserve">and Janice </w:t>
      </w:r>
      <w:r>
        <w:rPr>
          <w:rFonts w:ascii="Times New Roman" w:hAnsi="Times New Roman" w:cs="Times New Roman"/>
          <w:sz w:val="24"/>
          <w:szCs w:val="24"/>
        </w:rPr>
        <w:t xml:space="preserve">Volker </w:t>
      </w:r>
      <w:r w:rsidRPr="00516487">
        <w:rPr>
          <w:rFonts w:ascii="Times New Roman" w:hAnsi="Times New Roman" w:cs="Times New Roman"/>
          <w:sz w:val="24"/>
          <w:szCs w:val="24"/>
        </w:rPr>
        <w:t xml:space="preserve">were present for the audit.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16487">
        <w:rPr>
          <w:rFonts w:ascii="Times New Roman" w:hAnsi="Times New Roman" w:cs="Times New Roman"/>
          <w:sz w:val="24"/>
          <w:szCs w:val="24"/>
        </w:rPr>
        <w:t>udit guidelines as written in the NeASFAA Audit Guide</w:t>
      </w:r>
      <w:r>
        <w:rPr>
          <w:rFonts w:ascii="Times New Roman" w:hAnsi="Times New Roman" w:cs="Times New Roman"/>
          <w:sz w:val="24"/>
          <w:szCs w:val="24"/>
        </w:rPr>
        <w:t xml:space="preserve"> were followed</w:t>
      </w:r>
      <w:r w:rsidRPr="00516487">
        <w:rPr>
          <w:rFonts w:ascii="Times New Roman" w:hAnsi="Times New Roman" w:cs="Times New Roman"/>
          <w:sz w:val="24"/>
          <w:szCs w:val="24"/>
        </w:rPr>
        <w:t>. The committee concluded that NeASFAA is financially healthy and that the responsibilities of the Treasurer are being conducted properly.</w:t>
      </w:r>
    </w:p>
    <w:p w:rsidR="00FC322B" w:rsidRDefault="00FC322B" w:rsidP="00FC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Budget request forms were sent to the NeASFAA Committees and Board officers on February 24</w:t>
      </w:r>
      <w:r w:rsidRPr="00FC32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>. The budget figures were compiled on the proposed budget worksheet for the 2017-18 year based on projected budgetary expenses submitted.</w:t>
      </w:r>
    </w:p>
    <w:p w:rsidR="00FC322B" w:rsidRDefault="00FC322B" w:rsidP="00FC32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committee met via Go To Meeting on March 29</w:t>
      </w:r>
      <w:r w:rsidRPr="00FC322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and prepared the 2017-18 Budget Proposal. The final copy has been made available via the Drop Box. </w:t>
      </w:r>
    </w:p>
    <w:p w:rsidR="00A35F25" w:rsidRDefault="00FC322B">
      <w:r>
        <w:rPr>
          <w:rFonts w:ascii="Times New Roman" w:hAnsi="Times New Roman" w:cs="Times New Roman"/>
          <w:sz w:val="24"/>
          <w:szCs w:val="24"/>
        </w:rPr>
        <w:t>Some items in question on the budget proposal are the availability of possibly offering credentialing at the fall &amp;/or spring conferences. This would increase interest in attending the conferences and offer opportunity to those who were unable to attend in the 2016-17 year for credentialing sessions. We also left the registration fee for the spring conference at $150 and increased the fall conference registration to $60. This helped reduce the amount of reserve that may need to be pulled to cover expenses if needed.</w:t>
      </w:r>
    </w:p>
    <w:p w:rsidR="00A35F25" w:rsidRDefault="00A35F25">
      <w:r>
        <w:t xml:space="preserve">Respectfully submitted, </w:t>
      </w:r>
    </w:p>
    <w:p w:rsidR="00A35F25" w:rsidRDefault="00C03D71">
      <w:r>
        <w:t>Melissa Troyer</w:t>
      </w:r>
      <w:r w:rsidR="00A35F25">
        <w:t xml:space="preserve"> </w:t>
      </w:r>
    </w:p>
    <w:p w:rsidR="0019017C" w:rsidRDefault="00E9361C">
      <w:r>
        <w:t>F</w:t>
      </w:r>
      <w:bookmarkStart w:id="0" w:name="_GoBack"/>
      <w:bookmarkEnd w:id="0"/>
      <w:r w:rsidR="00A35F25">
        <w:t>inance and Audit Committee Chair</w:t>
      </w:r>
    </w:p>
    <w:sectPr w:rsidR="001901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F25"/>
    <w:rsid w:val="000B65EA"/>
    <w:rsid w:val="00145741"/>
    <w:rsid w:val="00926917"/>
    <w:rsid w:val="00A35F25"/>
    <w:rsid w:val="00C03D71"/>
    <w:rsid w:val="00E9361C"/>
    <w:rsid w:val="00FC3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945586-663B-4978-B66C-BA610159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UNL</Company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Beth Sisk</cp:lastModifiedBy>
  <cp:revision>2</cp:revision>
  <dcterms:created xsi:type="dcterms:W3CDTF">2017-03-28T22:31:00Z</dcterms:created>
  <dcterms:modified xsi:type="dcterms:W3CDTF">2017-03-28T22:31:00Z</dcterms:modified>
</cp:coreProperties>
</file>