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36" w:rsidRPr="00C11EFB" w:rsidRDefault="00212F13" w:rsidP="00212F13">
      <w:pPr>
        <w:spacing w:after="0"/>
        <w:jc w:val="center"/>
        <w:rPr>
          <w:rFonts w:ascii="Arial Narrow" w:hAnsi="Arial Narrow"/>
          <w:b/>
        </w:rPr>
      </w:pPr>
      <w:r w:rsidRPr="00C11EFB">
        <w:rPr>
          <w:rFonts w:ascii="Arial Narrow" w:hAnsi="Arial Narrow"/>
          <w:b/>
        </w:rPr>
        <w:t>Annual Report</w:t>
      </w:r>
    </w:p>
    <w:p w:rsidR="00212F13" w:rsidRPr="00C11EFB" w:rsidRDefault="00212F13" w:rsidP="00212F13">
      <w:pPr>
        <w:spacing w:after="0"/>
        <w:jc w:val="center"/>
        <w:rPr>
          <w:rFonts w:ascii="Arial Narrow" w:hAnsi="Arial Narrow"/>
          <w:b/>
        </w:rPr>
      </w:pPr>
      <w:r w:rsidRPr="00C11EFB">
        <w:rPr>
          <w:rFonts w:ascii="Arial Narrow" w:hAnsi="Arial Narrow"/>
          <w:b/>
        </w:rPr>
        <w:t>Presented to NeASFAA Membership</w:t>
      </w:r>
    </w:p>
    <w:p w:rsidR="00212F13" w:rsidRPr="00C11EFB" w:rsidRDefault="00212F13" w:rsidP="00212F13">
      <w:pPr>
        <w:spacing w:after="0"/>
        <w:jc w:val="center"/>
        <w:rPr>
          <w:rFonts w:ascii="Arial Narrow" w:hAnsi="Arial Narrow"/>
          <w:b/>
        </w:rPr>
      </w:pPr>
      <w:r w:rsidRPr="00C11EFB">
        <w:rPr>
          <w:rFonts w:ascii="Arial Narrow" w:hAnsi="Arial Narrow"/>
          <w:b/>
        </w:rPr>
        <w:t>2011 Spring Conference Business Meeting</w:t>
      </w:r>
    </w:p>
    <w:p w:rsidR="00212F13" w:rsidRPr="00C11EFB" w:rsidRDefault="00212F13" w:rsidP="00212F13">
      <w:pPr>
        <w:spacing w:after="0"/>
        <w:jc w:val="center"/>
        <w:rPr>
          <w:rFonts w:ascii="Arial Narrow" w:hAnsi="Arial Narrow"/>
          <w:b/>
        </w:rPr>
      </w:pPr>
      <w:r w:rsidRPr="00C11EFB">
        <w:rPr>
          <w:rFonts w:ascii="Arial Narrow" w:hAnsi="Arial Narrow"/>
          <w:b/>
        </w:rPr>
        <w:t>Professional Development Committee</w:t>
      </w:r>
    </w:p>
    <w:p w:rsidR="00212F13" w:rsidRPr="00C11EFB" w:rsidRDefault="00212F13" w:rsidP="00212F13">
      <w:pPr>
        <w:spacing w:after="0"/>
        <w:jc w:val="center"/>
        <w:rPr>
          <w:rFonts w:ascii="Arial Narrow" w:hAnsi="Arial Narrow"/>
          <w:b/>
        </w:rPr>
      </w:pPr>
    </w:p>
    <w:p w:rsidR="00212F13" w:rsidRPr="00C11EFB" w:rsidRDefault="00212F13" w:rsidP="00212F13">
      <w:pPr>
        <w:spacing w:after="0"/>
        <w:rPr>
          <w:rFonts w:ascii="Arial Narrow" w:hAnsi="Arial Narrow"/>
        </w:rPr>
      </w:pPr>
      <w:r w:rsidRPr="00C11EFB">
        <w:rPr>
          <w:rFonts w:ascii="Arial Narrow" w:hAnsi="Arial Narrow"/>
        </w:rPr>
        <w:t>The Professional Development Committee is charged with providing opportunities for professional growth and development for the NeASFAA membership.  To meet this charge, the PDC committee provided the following:</w:t>
      </w:r>
    </w:p>
    <w:p w:rsidR="00212F13" w:rsidRPr="00C11EFB" w:rsidRDefault="00212F13" w:rsidP="00212F13">
      <w:pPr>
        <w:spacing w:after="0"/>
        <w:rPr>
          <w:rFonts w:ascii="Arial Narrow" w:hAnsi="Arial Narrow"/>
        </w:rPr>
      </w:pPr>
    </w:p>
    <w:p w:rsidR="00212F13" w:rsidRPr="00C11EFB" w:rsidRDefault="00212F13" w:rsidP="00212F13">
      <w:pPr>
        <w:spacing w:after="0"/>
        <w:rPr>
          <w:rFonts w:ascii="Arial Narrow" w:hAnsi="Arial Narrow"/>
        </w:rPr>
      </w:pPr>
      <w:r w:rsidRPr="00C11EFB">
        <w:rPr>
          <w:rFonts w:ascii="Arial Narrow" w:hAnsi="Arial Narrow"/>
        </w:rPr>
        <w:t xml:space="preserve">November 12, 2010, Support Staff Workshop held at York College, York Nebraska.  The focus of this workshop is on the support staff in the financial aid office.  The sessions covered “Wellness at your Desk” by Kimberly Barrett, Wellness Coordinator, Campus Recreation, UNL; The Ins and Outs of Year Round Pell by Susan Frodyma, Assistant Director, Financial Aid, UNL; Round table sharing with colleagues by software type “New Shortcuts and helpful hints” and general What’s Happening in your Offices; “It’s a New World Out There – Are You Ready?” Helpful hints on providing good customer services by Janet </w:t>
      </w:r>
      <w:r w:rsidR="00C11EFB" w:rsidRPr="00C11EFB">
        <w:rPr>
          <w:rFonts w:ascii="Arial Narrow" w:hAnsi="Arial Narrow"/>
        </w:rPr>
        <w:t>Dodson</w:t>
      </w:r>
      <w:r w:rsidRPr="00C11EFB">
        <w:rPr>
          <w:rFonts w:ascii="Arial Narrow" w:hAnsi="Arial Narrow"/>
        </w:rPr>
        <w:t>, Vice President Policy, Research and Education – NSLP; The Federal Web Sites – COD, NSLDS and studentloans.gov presented by Peggy Tvrdy, Financial Aid Director, Doane College and Beth Sisk, Financial Aid Director, College of Saint Mary.</w:t>
      </w:r>
    </w:p>
    <w:p w:rsidR="00212F13" w:rsidRPr="00C11EFB" w:rsidRDefault="00212F13" w:rsidP="00212F13">
      <w:pPr>
        <w:spacing w:after="0"/>
        <w:rPr>
          <w:rFonts w:ascii="Arial Narrow" w:hAnsi="Arial Narrow"/>
        </w:rPr>
      </w:pPr>
    </w:p>
    <w:p w:rsidR="00212F13" w:rsidRPr="00C11EFB" w:rsidRDefault="00212F13" w:rsidP="00212F13">
      <w:pPr>
        <w:spacing w:after="0"/>
        <w:rPr>
          <w:rFonts w:ascii="Arial Narrow" w:hAnsi="Arial Narrow"/>
        </w:rPr>
      </w:pPr>
      <w:r w:rsidRPr="00C11EFB">
        <w:rPr>
          <w:rFonts w:ascii="Arial Narrow" w:hAnsi="Arial Narrow"/>
        </w:rPr>
        <w:t>There were 37 attendees at the Support Staff Workshop.</w:t>
      </w:r>
    </w:p>
    <w:p w:rsidR="00212F13" w:rsidRPr="00C11EFB" w:rsidRDefault="00212F13" w:rsidP="00212F13">
      <w:pPr>
        <w:spacing w:after="0"/>
        <w:rPr>
          <w:rFonts w:ascii="Arial Narrow" w:hAnsi="Arial Narrow"/>
        </w:rPr>
      </w:pPr>
    </w:p>
    <w:p w:rsidR="00212F13" w:rsidRPr="00C11EFB" w:rsidRDefault="00545795" w:rsidP="00212F13">
      <w:pPr>
        <w:spacing w:after="0"/>
        <w:rPr>
          <w:rFonts w:ascii="Arial Narrow" w:hAnsi="Arial Narrow"/>
        </w:rPr>
      </w:pPr>
      <w:r w:rsidRPr="00C11EFB">
        <w:rPr>
          <w:rFonts w:ascii="Arial Narrow" w:hAnsi="Arial Narrow"/>
        </w:rPr>
        <w:t xml:space="preserve">The 2011 Spring Conference was held in Grand Island, Nebraska at the </w:t>
      </w:r>
      <w:r w:rsidR="00C11EFB" w:rsidRPr="00C11EFB">
        <w:rPr>
          <w:rFonts w:ascii="Arial Narrow" w:hAnsi="Arial Narrow"/>
        </w:rPr>
        <w:t>Mid-Town</w:t>
      </w:r>
      <w:r w:rsidRPr="00C11EFB">
        <w:rPr>
          <w:rFonts w:ascii="Arial Narrow" w:hAnsi="Arial Narrow"/>
        </w:rPr>
        <w:t xml:space="preserve"> Holiday Inn.  There were 72 registrants.  Our special guest was Janet Riis, Carroll College, Montana, </w:t>
      </w:r>
      <w:r w:rsidR="00C11EFB" w:rsidRPr="00C11EFB">
        <w:rPr>
          <w:rFonts w:ascii="Arial Narrow" w:hAnsi="Arial Narrow"/>
        </w:rPr>
        <w:t>and RMASFAA</w:t>
      </w:r>
      <w:r w:rsidRPr="00C11EFB">
        <w:rPr>
          <w:rFonts w:ascii="Arial Narrow" w:hAnsi="Arial Narrow"/>
        </w:rPr>
        <w:t xml:space="preserve"> President.  She shared how to navigate the RMASFAA web site and the RMASFAA Conference to be held </w:t>
      </w:r>
      <w:r w:rsidR="00C11EFB" w:rsidRPr="00C11EFB">
        <w:rPr>
          <w:rFonts w:ascii="Arial Narrow" w:hAnsi="Arial Narrow"/>
        </w:rPr>
        <w:t>October</w:t>
      </w:r>
      <w:r w:rsidRPr="00C11EFB">
        <w:rPr>
          <w:rFonts w:ascii="Arial Narrow" w:hAnsi="Arial Narrow"/>
        </w:rPr>
        <w:t xml:space="preserve"> 15 – 19</w:t>
      </w:r>
      <w:r w:rsidRPr="00C11EFB">
        <w:rPr>
          <w:rFonts w:ascii="Arial Narrow" w:hAnsi="Arial Narrow"/>
          <w:vertAlign w:val="superscript"/>
        </w:rPr>
        <w:t>th</w:t>
      </w:r>
      <w:r w:rsidRPr="00C11EFB">
        <w:rPr>
          <w:rFonts w:ascii="Arial Narrow" w:hAnsi="Arial Narrow"/>
        </w:rPr>
        <w:t xml:space="preserve"> in Missoula Montana.</w:t>
      </w:r>
    </w:p>
    <w:p w:rsidR="00545795" w:rsidRPr="00C11EFB" w:rsidRDefault="00545795" w:rsidP="00212F13">
      <w:pPr>
        <w:spacing w:after="0"/>
        <w:rPr>
          <w:rFonts w:ascii="Arial Narrow" w:hAnsi="Arial Narrow"/>
        </w:rPr>
      </w:pPr>
    </w:p>
    <w:p w:rsidR="00545795" w:rsidRPr="00C11EFB" w:rsidRDefault="00545795" w:rsidP="00212F13">
      <w:pPr>
        <w:spacing w:after="0"/>
        <w:rPr>
          <w:rFonts w:ascii="Arial Narrow" w:hAnsi="Arial Narrow"/>
        </w:rPr>
      </w:pPr>
      <w:r w:rsidRPr="00C11EFB">
        <w:rPr>
          <w:rFonts w:ascii="Arial Narrow" w:hAnsi="Arial Narrow"/>
        </w:rPr>
        <w:t xml:space="preserve">This was the first time that NeASFAA had extended </w:t>
      </w:r>
      <w:r w:rsidR="00C11EFB" w:rsidRPr="00C11EFB">
        <w:rPr>
          <w:rFonts w:ascii="Arial Narrow" w:hAnsi="Arial Narrow"/>
        </w:rPr>
        <w:t>an</w:t>
      </w:r>
      <w:r w:rsidRPr="00C11EFB">
        <w:rPr>
          <w:rFonts w:ascii="Arial Narrow" w:hAnsi="Arial Narrow"/>
        </w:rPr>
        <w:t xml:space="preserve"> invitation to our business office colleagues to join us at the Spring Conference.  We had 5 business officers attend.  The feedback indicates that this should be continued.  PDC will need to recruit a business office person to be a part of the committee to assist in providing pertinent topics for business sessions. </w:t>
      </w:r>
    </w:p>
    <w:p w:rsidR="00545795" w:rsidRPr="00C11EFB" w:rsidRDefault="00545795" w:rsidP="00212F13">
      <w:pPr>
        <w:spacing w:after="0"/>
        <w:rPr>
          <w:rFonts w:ascii="Arial Narrow" w:hAnsi="Arial Narrow"/>
        </w:rPr>
      </w:pPr>
    </w:p>
    <w:p w:rsidR="00545795" w:rsidRPr="00C11EFB" w:rsidRDefault="00545795" w:rsidP="00212F13">
      <w:pPr>
        <w:spacing w:after="0"/>
        <w:rPr>
          <w:rFonts w:ascii="Arial Narrow" w:hAnsi="Arial Narrow"/>
        </w:rPr>
      </w:pPr>
      <w:r w:rsidRPr="00C11EFB">
        <w:rPr>
          <w:rFonts w:ascii="Arial Narrow" w:hAnsi="Arial Narrow"/>
        </w:rPr>
        <w:t xml:space="preserve">This was also the first time we have tried a two day conference.  The comments will be evaluated by the current PDC committee and a decision made on whether to keep this format for the </w:t>
      </w:r>
      <w:r w:rsidR="00C11EFB" w:rsidRPr="00C11EFB">
        <w:rPr>
          <w:rFonts w:ascii="Arial Narrow" w:hAnsi="Arial Narrow"/>
        </w:rPr>
        <w:t>spring</w:t>
      </w:r>
      <w:r w:rsidRPr="00C11EFB">
        <w:rPr>
          <w:rFonts w:ascii="Arial Narrow" w:hAnsi="Arial Narrow"/>
        </w:rPr>
        <w:t xml:space="preserve"> 2012 conference in Norfolk.</w:t>
      </w:r>
    </w:p>
    <w:p w:rsidR="00545795" w:rsidRPr="00C11EFB" w:rsidRDefault="00545795" w:rsidP="00212F13">
      <w:pPr>
        <w:spacing w:after="0"/>
        <w:rPr>
          <w:rFonts w:ascii="Arial Narrow" w:hAnsi="Arial Narrow"/>
        </w:rPr>
      </w:pPr>
    </w:p>
    <w:p w:rsidR="00545795" w:rsidRPr="00C11EFB" w:rsidRDefault="00545795" w:rsidP="00212F13">
      <w:pPr>
        <w:spacing w:after="0"/>
        <w:rPr>
          <w:rFonts w:ascii="Arial Narrow" w:hAnsi="Arial Narrow"/>
        </w:rPr>
      </w:pPr>
      <w:r w:rsidRPr="00C11EFB">
        <w:rPr>
          <w:rFonts w:ascii="Arial Narrow" w:hAnsi="Arial Narrow"/>
        </w:rPr>
        <w:t>The 2012 Spring Conference will be held at the Norfolk Lodge and Suites – Divots Conference Center, April 18-20, 2012.  If the two day format is adopted, the dates would be April 19 and 20.</w:t>
      </w:r>
    </w:p>
    <w:p w:rsidR="00545795" w:rsidRPr="00C11EFB" w:rsidRDefault="00545795" w:rsidP="00212F13">
      <w:pPr>
        <w:spacing w:after="0"/>
        <w:rPr>
          <w:rFonts w:ascii="Arial Narrow" w:hAnsi="Arial Narrow"/>
        </w:rPr>
      </w:pPr>
    </w:p>
    <w:p w:rsidR="00545795" w:rsidRPr="00C11EFB" w:rsidRDefault="00545795" w:rsidP="00212F13">
      <w:pPr>
        <w:spacing w:after="0"/>
        <w:rPr>
          <w:rFonts w:ascii="Arial Narrow" w:hAnsi="Arial Narrow"/>
        </w:rPr>
      </w:pPr>
      <w:r w:rsidRPr="00C11EFB">
        <w:rPr>
          <w:rFonts w:ascii="Arial Narrow" w:hAnsi="Arial Narrow"/>
        </w:rPr>
        <w:t xml:space="preserve">A heartfelt thank you to the committee for their input, </w:t>
      </w:r>
      <w:r w:rsidR="00C11EFB">
        <w:rPr>
          <w:rFonts w:ascii="Arial Narrow" w:hAnsi="Arial Narrow"/>
        </w:rPr>
        <w:t xml:space="preserve">their </w:t>
      </w:r>
      <w:r w:rsidRPr="00C11EFB">
        <w:rPr>
          <w:rFonts w:ascii="Arial Narrow" w:hAnsi="Arial Narrow"/>
        </w:rPr>
        <w:t xml:space="preserve">willingness to help and </w:t>
      </w:r>
      <w:r w:rsidR="00C11EFB">
        <w:rPr>
          <w:rFonts w:ascii="Arial Narrow" w:hAnsi="Arial Narrow"/>
        </w:rPr>
        <w:t xml:space="preserve">great </w:t>
      </w:r>
      <w:bookmarkStart w:id="0" w:name="_GoBack"/>
      <w:bookmarkEnd w:id="0"/>
      <w:r w:rsidRPr="00C11EFB">
        <w:rPr>
          <w:rFonts w:ascii="Arial Narrow" w:hAnsi="Arial Narrow"/>
        </w:rPr>
        <w:t>support.  Members: Jodi VandenBerge and Beth Sisk (2011-2012 co-chairs), Vicki Kucera, Kent Wolfe and Ex Officio members, Terri Graham and Peggy Tvrdy.  Special thanks to my co-chair Ritchie Morrow.</w:t>
      </w:r>
    </w:p>
    <w:p w:rsidR="00545795" w:rsidRDefault="00545795" w:rsidP="00212F13">
      <w:pPr>
        <w:spacing w:after="0"/>
        <w:rPr>
          <w:rFonts w:ascii="Arial Narrow" w:hAnsi="Arial Narrow"/>
          <w:sz w:val="24"/>
          <w:szCs w:val="24"/>
        </w:rPr>
      </w:pPr>
    </w:p>
    <w:p w:rsidR="00C11EFB" w:rsidRDefault="00C11EFB" w:rsidP="00212F13">
      <w:pPr>
        <w:spacing w:after="0"/>
        <w:rPr>
          <w:rFonts w:ascii="Arial Narrow" w:hAnsi="Arial Narrow"/>
          <w:sz w:val="24"/>
          <w:szCs w:val="24"/>
        </w:rPr>
      </w:pPr>
    </w:p>
    <w:p w:rsidR="00545795" w:rsidRDefault="00C11EFB" w:rsidP="00212F13">
      <w:pPr>
        <w:spacing w:after="0"/>
        <w:rPr>
          <w:rFonts w:ascii="Arial Narrow" w:hAnsi="Arial Narrow"/>
          <w:sz w:val="24"/>
          <w:szCs w:val="24"/>
        </w:rPr>
      </w:pPr>
      <w:r>
        <w:rPr>
          <w:rFonts w:ascii="Arial Narrow" w:hAnsi="Arial Narrow"/>
          <w:sz w:val="24"/>
          <w:szCs w:val="24"/>
        </w:rPr>
        <w:t>Respectfully submitted,</w:t>
      </w:r>
    </w:p>
    <w:p w:rsidR="00C11EFB" w:rsidRDefault="00C11EFB" w:rsidP="00212F13">
      <w:pPr>
        <w:spacing w:after="0"/>
        <w:rPr>
          <w:rFonts w:ascii="Arial Narrow" w:hAnsi="Arial Narrow"/>
          <w:sz w:val="24"/>
          <w:szCs w:val="24"/>
        </w:rPr>
      </w:pPr>
      <w:r>
        <w:rPr>
          <w:rFonts w:ascii="Arial Narrow" w:hAnsi="Arial Narrow"/>
          <w:sz w:val="24"/>
          <w:szCs w:val="24"/>
        </w:rPr>
        <w:t>Caroline Routh, co-chair</w:t>
      </w:r>
    </w:p>
    <w:p w:rsidR="00C11EFB" w:rsidRPr="00212F13" w:rsidRDefault="00C11EFB" w:rsidP="00212F13">
      <w:pPr>
        <w:spacing w:after="0"/>
        <w:rPr>
          <w:rFonts w:ascii="Arial Narrow" w:hAnsi="Arial Narrow"/>
          <w:sz w:val="24"/>
          <w:szCs w:val="24"/>
        </w:rPr>
      </w:pPr>
      <w:r>
        <w:rPr>
          <w:rFonts w:ascii="Arial Narrow" w:hAnsi="Arial Narrow"/>
          <w:sz w:val="24"/>
          <w:szCs w:val="24"/>
        </w:rPr>
        <w:t>Ritchie Morrow, co-chair</w:t>
      </w:r>
    </w:p>
    <w:sectPr w:rsidR="00C11EFB" w:rsidRPr="00212F13" w:rsidSect="00431CE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795" w:rsidRDefault="00545795" w:rsidP="00545795">
      <w:pPr>
        <w:spacing w:after="0" w:line="240" w:lineRule="auto"/>
      </w:pPr>
      <w:r>
        <w:separator/>
      </w:r>
    </w:p>
  </w:endnote>
  <w:endnote w:type="continuationSeparator" w:id="0">
    <w:p w:rsidR="00545795" w:rsidRDefault="00545795" w:rsidP="00545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795" w:rsidRDefault="00545795" w:rsidP="00545795">
      <w:pPr>
        <w:spacing w:after="0" w:line="240" w:lineRule="auto"/>
      </w:pPr>
      <w:r>
        <w:separator/>
      </w:r>
    </w:p>
  </w:footnote>
  <w:footnote w:type="continuationSeparator" w:id="0">
    <w:p w:rsidR="00545795" w:rsidRDefault="00545795" w:rsidP="005457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212F13"/>
    <w:rsid w:val="00212F13"/>
    <w:rsid w:val="00431CEE"/>
    <w:rsid w:val="00545795"/>
    <w:rsid w:val="00B75327"/>
    <w:rsid w:val="00BC1336"/>
    <w:rsid w:val="00C11EFB"/>
    <w:rsid w:val="00D96EBE"/>
    <w:rsid w:val="00E62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795"/>
  </w:style>
  <w:style w:type="paragraph" w:styleId="Footer">
    <w:name w:val="footer"/>
    <w:basedOn w:val="Normal"/>
    <w:link w:val="FooterChar"/>
    <w:uiPriority w:val="99"/>
    <w:unhideWhenUsed/>
    <w:rsid w:val="00545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795"/>
  </w:style>
  <w:style w:type="paragraph" w:styleId="Footer">
    <w:name w:val="footer"/>
    <w:basedOn w:val="Normal"/>
    <w:link w:val="FooterChar"/>
    <w:uiPriority w:val="99"/>
    <w:unhideWhenUsed/>
    <w:rsid w:val="00545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79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Nebraska of Lincoln</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Routh</dc:creator>
  <cp:lastModifiedBy>emineo</cp:lastModifiedBy>
  <cp:revision>2</cp:revision>
  <dcterms:created xsi:type="dcterms:W3CDTF">2011-04-28T18:28:00Z</dcterms:created>
  <dcterms:modified xsi:type="dcterms:W3CDTF">2011-04-28T18:28:00Z</dcterms:modified>
</cp:coreProperties>
</file>